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4C53" w14:textId="77777777" w:rsidR="00C41331" w:rsidRDefault="00C41331" w:rsidP="005279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E0CCB5E" w14:textId="45A61038" w:rsidR="00445A91" w:rsidRPr="003209AA" w:rsidRDefault="003209AA" w:rsidP="005279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Ma</w:t>
      </w:r>
      <w:r w:rsidR="00C41331" w:rsidRPr="00C41331">
        <w:rPr>
          <w:rFonts w:ascii="Times New Roman" w:hAnsi="Times New Roman" w:cs="Times New Roman"/>
          <w:b/>
          <w:bCs/>
          <w:sz w:val="32"/>
          <w:szCs w:val="32"/>
          <w:lang w:val="en-US"/>
        </w:rPr>
        <w:t>‘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lumotnoma</w:t>
      </w:r>
      <w:proofErr w:type="spellEnd"/>
    </w:p>
    <w:p w14:paraId="19A1FA5E" w14:textId="7AE44F10" w:rsidR="00CE59C5" w:rsidRDefault="003141BC" w:rsidP="0052798A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133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O‘zbekiston Respublikasi Vazirlar Mahkamasining 2020-yil 25-martdagi 182-sonli qaroriga asosan Uy-joy sotib olish uchun fuqarolarga subsidiya to‘lash tartibi to‘g‘risidagi Nizomi tasdiqlangan bo‘lib,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Ushbu nizomga asosan </w:t>
      </w:r>
      <w:r w:rsidR="00AA6DDE">
        <w:rPr>
          <w:rFonts w:ascii="Times New Roman" w:hAnsi="Times New Roman" w:cs="Times New Roman"/>
          <w:sz w:val="28"/>
          <w:szCs w:val="28"/>
          <w:lang w:val="uz-Latn-UZ"/>
        </w:rPr>
        <w:t>Toshkent shahar Yangihayot tumani subsidiya</w:t>
      </w:r>
      <w:r w:rsidR="00AF385D">
        <w:rPr>
          <w:rFonts w:ascii="Times New Roman" w:hAnsi="Times New Roman" w:cs="Times New Roman"/>
          <w:sz w:val="28"/>
          <w:szCs w:val="28"/>
          <w:lang w:val="uz-Latn-UZ"/>
        </w:rPr>
        <w:t xml:space="preserve"> to‘lanadigan</w:t>
      </w: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F385D">
        <w:rPr>
          <w:rFonts w:ascii="Times New Roman" w:hAnsi="Times New Roman" w:cs="Times New Roman"/>
          <w:sz w:val="28"/>
          <w:szCs w:val="28"/>
          <w:lang w:val="uz-Latn-UZ"/>
        </w:rPr>
        <w:t>talabgorlarni tanlab olish bo‘yicha komissiya tomonidan</w:t>
      </w:r>
      <w:r w:rsidR="00CE59C5">
        <w:rPr>
          <w:rFonts w:ascii="Times New Roman" w:hAnsi="Times New Roman" w:cs="Times New Roman"/>
          <w:sz w:val="28"/>
          <w:szCs w:val="28"/>
          <w:lang w:val="uz-Latn-UZ"/>
        </w:rPr>
        <w:t xml:space="preserve"> quyidagi ishlar amalga oshirilgan</w:t>
      </w:r>
    </w:p>
    <w:p w14:paraId="2C02D9D5" w14:textId="2697098F" w:rsidR="003141BC" w:rsidRPr="00CE59C5" w:rsidRDefault="00CE59C5" w:rsidP="0052798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CE59C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Jumladan:</w:t>
      </w:r>
      <w:r w:rsidR="003141BC" w:rsidRPr="00CE59C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</w:p>
    <w:p w14:paraId="68FBCCE4" w14:textId="51AF7699" w:rsidR="003141BC" w:rsidRPr="0052798A" w:rsidRDefault="003141BC" w:rsidP="005279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bookmarkStart w:id="0" w:name="_GoBack"/>
      <w:bookmarkEnd w:id="0"/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202</w:t>
      </w:r>
      <w:r w:rsidR="009D7876" w:rsidRPr="009D787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5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-yil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9D7876" w:rsidRPr="00AA3ED3">
        <w:rPr>
          <w:rFonts w:ascii="Times New Roman" w:hAnsi="Times New Roman" w:cs="Times New Roman"/>
          <w:b/>
          <w:sz w:val="28"/>
          <w:szCs w:val="28"/>
          <w:lang w:val="uz-Latn-UZ"/>
        </w:rPr>
        <w:t>2 mavsum</w:t>
      </w:r>
      <w:r w:rsidR="009D7876" w:rsidRPr="009D787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davomida 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</w:t>
      </w:r>
      <w:r w:rsidR="009D787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053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ta arizalar ko‘rib </w:t>
      </w:r>
      <w:r w:rsidR="00A95E9D" w:rsidRPr="0052798A">
        <w:rPr>
          <w:rFonts w:ascii="Times New Roman" w:hAnsi="Times New Roman" w:cs="Times New Roman"/>
          <w:sz w:val="28"/>
          <w:szCs w:val="28"/>
          <w:lang w:val="uz-Latn-UZ"/>
        </w:rPr>
        <w:t>chi</w:t>
      </w:r>
      <w:r w:rsidR="00A95E9D">
        <w:rPr>
          <w:rFonts w:ascii="Times New Roman" w:hAnsi="Times New Roman" w:cs="Times New Roman"/>
          <w:sz w:val="28"/>
          <w:szCs w:val="28"/>
          <w:lang w:val="uz-Latn-UZ"/>
        </w:rPr>
        <w:t>q</w:t>
      </w:r>
      <w:r w:rsidR="00A95E9D" w:rsidRPr="0052798A">
        <w:rPr>
          <w:rFonts w:ascii="Times New Roman" w:hAnsi="Times New Roman" w:cs="Times New Roman"/>
          <w:sz w:val="28"/>
          <w:szCs w:val="28"/>
          <w:lang w:val="uz-Latn-UZ"/>
        </w:rPr>
        <w:t>i</w:t>
      </w:r>
      <w:r w:rsidR="00A95E9D">
        <w:rPr>
          <w:rFonts w:ascii="Times New Roman" w:hAnsi="Times New Roman" w:cs="Times New Roman"/>
          <w:sz w:val="28"/>
          <w:szCs w:val="28"/>
          <w:lang w:val="uz-Latn-UZ"/>
        </w:rPr>
        <w:t>lib</w:t>
      </w:r>
      <w:r w:rsidR="00A95E9D" w:rsidRPr="0052798A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shundan, </w:t>
      </w:r>
      <w:r w:rsidR="00AA3ED3">
        <w:rPr>
          <w:rFonts w:ascii="Times New Roman" w:hAnsi="Times New Roman" w:cs="Times New Roman"/>
          <w:sz w:val="28"/>
          <w:szCs w:val="28"/>
          <w:lang w:val="uz-Latn-UZ"/>
        </w:rPr>
        <w:t xml:space="preserve">       </w:t>
      </w:r>
      <w:r w:rsidR="009D787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197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>ta arizalarga ijobiy xulosa berilgan</w:t>
      </w:r>
      <w:r w:rsidR="009D7876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E22485">
        <w:rPr>
          <w:rFonts w:ascii="Times New Roman" w:hAnsi="Times New Roman" w:cs="Times New Roman"/>
          <w:sz w:val="28"/>
          <w:szCs w:val="28"/>
          <w:lang w:val="uz-Latn-UZ"/>
        </w:rPr>
        <w:t xml:space="preserve"> Shuningdek,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661D27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856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ta arizalar subsidiya ajratilish mezonlariga to‘g‘ri kelmaganligi sababli rad qilingan.</w:t>
      </w:r>
    </w:p>
    <w:p w14:paraId="4A23F99B" w14:textId="39F96E6E" w:rsidR="00AC3352" w:rsidRPr="0052798A" w:rsidRDefault="00AC3352" w:rsidP="005279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F94C2A3" w14:textId="77777777" w:rsidR="003141BC" w:rsidRPr="003141BC" w:rsidRDefault="003141BC" w:rsidP="003141BC">
      <w:pPr>
        <w:rPr>
          <w:lang w:val="uz-Latn-UZ"/>
        </w:rPr>
      </w:pPr>
    </w:p>
    <w:sectPr w:rsidR="003141BC" w:rsidRPr="0031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93"/>
    <w:rsid w:val="00076FBA"/>
    <w:rsid w:val="000A1C05"/>
    <w:rsid w:val="002C4FBE"/>
    <w:rsid w:val="002D3B42"/>
    <w:rsid w:val="003141BC"/>
    <w:rsid w:val="003209AA"/>
    <w:rsid w:val="00445A91"/>
    <w:rsid w:val="0052798A"/>
    <w:rsid w:val="005A4BB1"/>
    <w:rsid w:val="005B5507"/>
    <w:rsid w:val="00661D27"/>
    <w:rsid w:val="009D7876"/>
    <w:rsid w:val="00A95E9D"/>
    <w:rsid w:val="00AA3ED3"/>
    <w:rsid w:val="00AA6DDE"/>
    <w:rsid w:val="00AC05B9"/>
    <w:rsid w:val="00AC3352"/>
    <w:rsid w:val="00AF385D"/>
    <w:rsid w:val="00C41331"/>
    <w:rsid w:val="00CE59C5"/>
    <w:rsid w:val="00E073CC"/>
    <w:rsid w:val="00E22485"/>
    <w:rsid w:val="00E23393"/>
    <w:rsid w:val="00E37CC5"/>
    <w:rsid w:val="00F71D81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FABC"/>
  <w15:chartTrackingRefBased/>
  <w15:docId w15:val="{62296EF1-A676-4A59-9436-CF9760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2023-10-23T10:40:00Z</cp:lastPrinted>
  <dcterms:created xsi:type="dcterms:W3CDTF">2025-07-25T06:53:00Z</dcterms:created>
  <dcterms:modified xsi:type="dcterms:W3CDTF">2025-07-25T06:53:00Z</dcterms:modified>
</cp:coreProperties>
</file>